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573BC" w:rsidRPr="0011462C" w:rsidP="00D86110">
      <w:pPr>
        <w:ind w:left="-284" w:firstLine="284"/>
        <w:jc w:val="right"/>
        <w:rPr>
          <w:sz w:val="28"/>
          <w:szCs w:val="28"/>
        </w:rPr>
      </w:pPr>
      <w:r w:rsidRPr="000547DF">
        <w:rPr>
          <w:sz w:val="28"/>
          <w:szCs w:val="28"/>
        </w:rPr>
        <w:t>Дело № 5-</w:t>
      </w:r>
      <w:r w:rsidR="005B36BB">
        <w:rPr>
          <w:sz w:val="28"/>
          <w:szCs w:val="28"/>
        </w:rPr>
        <w:t>302</w:t>
      </w:r>
      <w:r w:rsidR="00452E19">
        <w:rPr>
          <w:sz w:val="28"/>
          <w:szCs w:val="28"/>
        </w:rPr>
        <w:t>-</w:t>
      </w:r>
      <w:r w:rsidRPr="000547DF">
        <w:rPr>
          <w:sz w:val="28"/>
          <w:szCs w:val="28"/>
        </w:rPr>
        <w:t>220</w:t>
      </w:r>
      <w:r w:rsidR="00CC0942">
        <w:rPr>
          <w:sz w:val="28"/>
          <w:szCs w:val="28"/>
        </w:rPr>
        <w:t>3</w:t>
      </w:r>
      <w:r w:rsidRPr="000547DF">
        <w:rPr>
          <w:sz w:val="28"/>
          <w:szCs w:val="28"/>
        </w:rPr>
        <w:t>/202</w:t>
      </w:r>
      <w:r w:rsidR="00452E19">
        <w:rPr>
          <w:sz w:val="28"/>
          <w:szCs w:val="28"/>
        </w:rPr>
        <w:t>4</w:t>
      </w:r>
    </w:p>
    <w:p w:rsidR="00D307B4" w:rsidRPr="00E94482" w:rsidP="00D86110">
      <w:pPr>
        <w:ind w:left="-284" w:firstLine="284"/>
        <w:jc w:val="right"/>
        <w:rPr>
          <w:sz w:val="28"/>
          <w:szCs w:val="28"/>
        </w:rPr>
      </w:pPr>
      <w:r w:rsidRPr="00E94482">
        <w:rPr>
          <w:sz w:val="28"/>
          <w:szCs w:val="28"/>
        </w:rPr>
        <w:t>УИД</w:t>
      </w:r>
      <w:r w:rsidR="001F083A">
        <w:rPr>
          <w:sz w:val="28"/>
          <w:szCs w:val="28"/>
        </w:rPr>
        <w:t>:</w:t>
      </w:r>
      <w:r w:rsidRPr="001F083A" w:rsidR="001F083A">
        <w:rPr>
          <w:rFonts w:ascii="Tahoma" w:hAnsi="Tahoma" w:cs="Tahoma"/>
          <w:b/>
          <w:bCs/>
          <w:sz w:val="20"/>
          <w:szCs w:val="20"/>
        </w:rPr>
        <w:t xml:space="preserve"> </w:t>
      </w:r>
      <w:r w:rsidRPr="00452E19" w:rsidR="00452E19">
        <w:rPr>
          <w:bCs/>
          <w:sz w:val="28"/>
          <w:szCs w:val="28"/>
        </w:rPr>
        <w:t>86MS0054-01-2024</w:t>
      </w:r>
      <w:r w:rsidRPr="005B36BB" w:rsidR="00452E19">
        <w:rPr>
          <w:bCs/>
          <w:sz w:val="28"/>
          <w:szCs w:val="28"/>
        </w:rPr>
        <w:t>-</w:t>
      </w:r>
      <w:r w:rsidRPr="005B36BB" w:rsidR="005B36BB">
        <w:rPr>
          <w:bCs/>
          <w:sz w:val="28"/>
          <w:szCs w:val="28"/>
        </w:rPr>
        <w:t>001224-56</w:t>
      </w:r>
      <w:r w:rsidR="005B36BB">
        <w:rPr>
          <w:bCs/>
          <w:sz w:val="28"/>
          <w:szCs w:val="28"/>
        </w:rPr>
        <w:t xml:space="preserve"> </w:t>
      </w:r>
      <w:r w:rsidRPr="00E94482" w:rsidR="00E94482">
        <w:rPr>
          <w:sz w:val="28"/>
          <w:szCs w:val="28"/>
        </w:rPr>
        <w:t xml:space="preserve"> </w:t>
      </w:r>
      <w:r w:rsidR="001F083A">
        <w:rPr>
          <w:bCs/>
          <w:sz w:val="28"/>
          <w:szCs w:val="28"/>
        </w:rPr>
        <w:t xml:space="preserve"> </w:t>
      </w:r>
    </w:p>
    <w:p w:rsidR="00821291" w:rsidP="006573BC">
      <w:pPr>
        <w:jc w:val="center"/>
        <w:rPr>
          <w:sz w:val="28"/>
          <w:szCs w:val="28"/>
        </w:rPr>
      </w:pPr>
    </w:p>
    <w:p w:rsidR="006573BC" w:rsidP="006573BC">
      <w:pPr>
        <w:jc w:val="center"/>
        <w:rPr>
          <w:sz w:val="28"/>
          <w:szCs w:val="28"/>
        </w:rPr>
      </w:pPr>
      <w:r w:rsidRPr="000547DF">
        <w:rPr>
          <w:sz w:val="28"/>
          <w:szCs w:val="28"/>
        </w:rPr>
        <w:t>П</w:t>
      </w:r>
      <w:r w:rsidRPr="000547DF">
        <w:rPr>
          <w:sz w:val="28"/>
          <w:szCs w:val="28"/>
        </w:rPr>
        <w:t xml:space="preserve"> О С Т А Н О В Л Е Н И Е</w:t>
      </w:r>
    </w:p>
    <w:p w:rsidR="00C44457" w:rsidRPr="000547DF" w:rsidP="006573BC">
      <w:pPr>
        <w:jc w:val="center"/>
        <w:rPr>
          <w:sz w:val="28"/>
          <w:szCs w:val="28"/>
        </w:rPr>
      </w:pPr>
      <w:r>
        <w:rPr>
          <w:sz w:val="28"/>
          <w:szCs w:val="28"/>
        </w:rPr>
        <w:t>по делу об административном правонарушении</w:t>
      </w:r>
    </w:p>
    <w:p w:rsidR="006573BC" w:rsidRPr="000547DF" w:rsidP="006573BC">
      <w:pPr>
        <w:jc w:val="center"/>
        <w:rPr>
          <w:sz w:val="28"/>
          <w:szCs w:val="28"/>
        </w:rPr>
      </w:pPr>
    </w:p>
    <w:p w:rsidR="00F21A6C" w:rsidP="00E94482">
      <w:pPr>
        <w:ind w:firstLine="708"/>
        <w:rPr>
          <w:sz w:val="28"/>
          <w:szCs w:val="28"/>
        </w:rPr>
      </w:pPr>
      <w:r>
        <w:rPr>
          <w:sz w:val="28"/>
          <w:szCs w:val="28"/>
        </w:rPr>
        <w:t>17 апреля</w:t>
      </w:r>
      <w:r w:rsidR="00452E19">
        <w:rPr>
          <w:sz w:val="28"/>
          <w:szCs w:val="28"/>
        </w:rPr>
        <w:t xml:space="preserve"> 2024</w:t>
      </w:r>
      <w:r w:rsidR="00E55744">
        <w:rPr>
          <w:sz w:val="28"/>
          <w:szCs w:val="28"/>
        </w:rPr>
        <w:t xml:space="preserve"> года</w:t>
      </w:r>
      <w:r w:rsidR="00E55744">
        <w:rPr>
          <w:sz w:val="28"/>
          <w:szCs w:val="28"/>
        </w:rPr>
        <w:tab/>
      </w:r>
      <w:r w:rsidR="00E55744">
        <w:rPr>
          <w:sz w:val="28"/>
          <w:szCs w:val="28"/>
        </w:rPr>
        <w:tab/>
        <w:t xml:space="preserve">    </w:t>
      </w:r>
      <w:r w:rsidR="007E4B5C">
        <w:rPr>
          <w:sz w:val="28"/>
          <w:szCs w:val="28"/>
        </w:rPr>
        <w:t xml:space="preserve">                           </w:t>
      </w:r>
      <w:r w:rsidRPr="000547DF" w:rsidR="0037161E">
        <w:rPr>
          <w:sz w:val="28"/>
          <w:szCs w:val="28"/>
        </w:rPr>
        <w:t>г.</w:t>
      </w:r>
      <w:r w:rsidR="00E55744">
        <w:rPr>
          <w:sz w:val="28"/>
          <w:szCs w:val="28"/>
        </w:rPr>
        <w:t xml:space="preserve"> </w:t>
      </w:r>
      <w:r w:rsidRPr="000547DF" w:rsidR="0037161E">
        <w:rPr>
          <w:sz w:val="28"/>
          <w:szCs w:val="28"/>
        </w:rPr>
        <w:t>Нягань</w:t>
      </w:r>
      <w:r w:rsidR="007E4B5C">
        <w:rPr>
          <w:sz w:val="28"/>
          <w:szCs w:val="28"/>
        </w:rPr>
        <w:t xml:space="preserve"> ХМАО-Югры</w:t>
      </w:r>
    </w:p>
    <w:p w:rsidR="001D50A5" w:rsidRPr="004F4A69" w:rsidP="001D50A5">
      <w:pPr>
        <w:pStyle w:val="BodyTextIndent"/>
        <w:spacing w:after="0"/>
        <w:ind w:left="0" w:firstLine="709"/>
        <w:jc w:val="both"/>
        <w:rPr>
          <w:sz w:val="28"/>
          <w:szCs w:val="28"/>
        </w:rPr>
      </w:pPr>
      <w:r w:rsidRPr="000547DF">
        <w:rPr>
          <w:sz w:val="28"/>
          <w:szCs w:val="28"/>
        </w:rPr>
        <w:t>Мировой судья судебного участка №</w:t>
      </w:r>
      <w:r w:rsidR="00D307B4">
        <w:rPr>
          <w:sz w:val="28"/>
          <w:szCs w:val="28"/>
        </w:rPr>
        <w:t xml:space="preserve"> </w:t>
      </w:r>
      <w:r w:rsidR="004F4A69">
        <w:rPr>
          <w:sz w:val="28"/>
          <w:szCs w:val="28"/>
        </w:rPr>
        <w:t>3</w:t>
      </w:r>
      <w:r w:rsidRPr="00A63D59" w:rsidR="004F4A69">
        <w:rPr>
          <w:sz w:val="28"/>
          <w:szCs w:val="28"/>
        </w:rPr>
        <w:t xml:space="preserve"> Няганского судебного района Ханты-Мансийского автономного округа – Югры</w:t>
      </w:r>
      <w:r w:rsidR="00D307B4">
        <w:rPr>
          <w:sz w:val="28"/>
          <w:szCs w:val="28"/>
        </w:rPr>
        <w:t xml:space="preserve"> Изюмцева Р.Р.</w:t>
      </w:r>
      <w:r w:rsidR="004F4A69">
        <w:rPr>
          <w:sz w:val="28"/>
          <w:szCs w:val="28"/>
        </w:rPr>
        <w:t>,</w:t>
      </w:r>
    </w:p>
    <w:p w:rsidR="00452E19" w:rsidP="00452E19">
      <w:pPr>
        <w:pStyle w:val="BodyTextIndent"/>
        <w:spacing w:after="0"/>
        <w:ind w:left="0" w:firstLine="709"/>
        <w:jc w:val="both"/>
        <w:rPr>
          <w:sz w:val="28"/>
          <w:szCs w:val="28"/>
        </w:rPr>
      </w:pPr>
      <w:r>
        <w:rPr>
          <w:sz w:val="28"/>
          <w:szCs w:val="28"/>
        </w:rPr>
        <w:t>рассмотрев дело об административном правонарушении</w:t>
      </w:r>
      <w:r w:rsidRPr="00452E19">
        <w:rPr>
          <w:sz w:val="28"/>
          <w:szCs w:val="28"/>
        </w:rPr>
        <w:t>, предусмотренно</w:t>
      </w:r>
      <w:r>
        <w:rPr>
          <w:sz w:val="28"/>
          <w:szCs w:val="28"/>
        </w:rPr>
        <w:t>м</w:t>
      </w:r>
      <w:r w:rsidRPr="00452E19">
        <w:rPr>
          <w:sz w:val="28"/>
          <w:szCs w:val="28"/>
        </w:rPr>
        <w:t xml:space="preserve"> частью 1 статьи 15.33.2 Кодекса Российской Федерации об административных правонарушениях</w:t>
      </w:r>
      <w:r>
        <w:rPr>
          <w:sz w:val="28"/>
          <w:szCs w:val="28"/>
        </w:rPr>
        <w:t xml:space="preserve"> в отношении </w:t>
      </w:r>
    </w:p>
    <w:p w:rsidR="00452E19" w:rsidP="00452E19">
      <w:pPr>
        <w:pStyle w:val="BodyTextIndent"/>
        <w:spacing w:after="0"/>
        <w:ind w:left="0" w:firstLine="709"/>
        <w:jc w:val="both"/>
        <w:rPr>
          <w:sz w:val="28"/>
          <w:szCs w:val="28"/>
        </w:rPr>
      </w:pPr>
      <w:r>
        <w:rPr>
          <w:sz w:val="28"/>
          <w:szCs w:val="28"/>
        </w:rPr>
        <w:t>Пузанова</w:t>
      </w:r>
      <w:r>
        <w:rPr>
          <w:sz w:val="28"/>
          <w:szCs w:val="28"/>
        </w:rPr>
        <w:t xml:space="preserve"> Андрея Валерьевича, </w:t>
      </w:r>
      <w:r w:rsidR="00B74E9B">
        <w:rPr>
          <w:sz w:val="28"/>
          <w:szCs w:val="28"/>
        </w:rPr>
        <w:t>*</w:t>
      </w:r>
      <w:r>
        <w:rPr>
          <w:sz w:val="28"/>
          <w:szCs w:val="28"/>
        </w:rPr>
        <w:t xml:space="preserve"> года рождения, уроженца </w:t>
      </w:r>
      <w:r w:rsidR="00B74E9B">
        <w:rPr>
          <w:sz w:val="28"/>
          <w:szCs w:val="28"/>
        </w:rPr>
        <w:t>*</w:t>
      </w:r>
      <w:r>
        <w:rPr>
          <w:sz w:val="28"/>
          <w:szCs w:val="28"/>
        </w:rPr>
        <w:t xml:space="preserve">, гражданина </w:t>
      </w:r>
      <w:r w:rsidR="00B74E9B">
        <w:rPr>
          <w:sz w:val="28"/>
          <w:szCs w:val="28"/>
        </w:rPr>
        <w:t>*</w:t>
      </w:r>
      <w:r>
        <w:rPr>
          <w:sz w:val="28"/>
          <w:szCs w:val="28"/>
        </w:rPr>
        <w:t xml:space="preserve">, работающего председателем Гаражного потребительского кооператива «ОБЬ», находящегося по адресу: </w:t>
      </w:r>
      <w:r w:rsidR="00B74E9B">
        <w:rPr>
          <w:sz w:val="28"/>
          <w:szCs w:val="28"/>
        </w:rPr>
        <w:t>*</w:t>
      </w:r>
      <w:r>
        <w:rPr>
          <w:sz w:val="28"/>
          <w:szCs w:val="28"/>
        </w:rPr>
        <w:t xml:space="preserve">, зарегистрированного по адресу: </w:t>
      </w:r>
      <w:r w:rsidR="00B74E9B">
        <w:rPr>
          <w:sz w:val="28"/>
          <w:szCs w:val="28"/>
        </w:rPr>
        <w:t>*</w:t>
      </w:r>
      <w:r>
        <w:rPr>
          <w:sz w:val="28"/>
          <w:szCs w:val="28"/>
        </w:rPr>
        <w:t xml:space="preserve">, паспорт </w:t>
      </w:r>
      <w:r w:rsidR="00B74E9B">
        <w:rPr>
          <w:sz w:val="28"/>
          <w:szCs w:val="28"/>
        </w:rPr>
        <w:t>*</w:t>
      </w:r>
      <w:r>
        <w:rPr>
          <w:sz w:val="28"/>
          <w:szCs w:val="28"/>
        </w:rPr>
        <w:t>,</w:t>
      </w:r>
    </w:p>
    <w:p w:rsidR="00981D39" w:rsidP="00452E19">
      <w:pPr>
        <w:pStyle w:val="BodyTextIndent"/>
        <w:spacing w:after="0"/>
        <w:ind w:left="0" w:firstLine="709"/>
        <w:jc w:val="both"/>
        <w:rPr>
          <w:sz w:val="28"/>
          <w:szCs w:val="28"/>
        </w:rPr>
      </w:pPr>
    </w:p>
    <w:p w:rsidR="001F2B10" w:rsidP="00E94482">
      <w:pPr>
        <w:pStyle w:val="BodyTextIndent"/>
        <w:spacing w:after="0"/>
        <w:ind w:left="0"/>
        <w:jc w:val="center"/>
        <w:rPr>
          <w:sz w:val="28"/>
          <w:szCs w:val="28"/>
        </w:rPr>
      </w:pPr>
      <w:r>
        <w:rPr>
          <w:sz w:val="28"/>
          <w:szCs w:val="28"/>
        </w:rPr>
        <w:t>УСТАНОВИЛ</w:t>
      </w:r>
      <w:r w:rsidRPr="000547DF" w:rsidR="0037161E">
        <w:rPr>
          <w:sz w:val="28"/>
          <w:szCs w:val="28"/>
        </w:rPr>
        <w:t>:</w:t>
      </w:r>
    </w:p>
    <w:p w:rsidR="00821291" w:rsidRPr="00573536" w:rsidP="00E94482">
      <w:pPr>
        <w:pStyle w:val="BodyTextIndent"/>
        <w:spacing w:after="0"/>
        <w:ind w:left="0" w:firstLine="709"/>
        <w:jc w:val="both"/>
        <w:rPr>
          <w:sz w:val="28"/>
          <w:szCs w:val="28"/>
        </w:rPr>
      </w:pPr>
      <w:r>
        <w:rPr>
          <w:sz w:val="28"/>
          <w:szCs w:val="28"/>
        </w:rPr>
        <w:t>26.02.2024 мировому судьи поступил п</w:t>
      </w:r>
      <w:r w:rsidR="00C22DDD">
        <w:rPr>
          <w:sz w:val="28"/>
          <w:szCs w:val="28"/>
        </w:rPr>
        <w:t xml:space="preserve">ротокол об административном правонарушении о том, что </w:t>
      </w:r>
      <w:r w:rsidR="005B36BB">
        <w:rPr>
          <w:sz w:val="28"/>
          <w:szCs w:val="28"/>
        </w:rPr>
        <w:t>02.03</w:t>
      </w:r>
      <w:r w:rsidR="00E94482">
        <w:rPr>
          <w:sz w:val="28"/>
          <w:szCs w:val="28"/>
        </w:rPr>
        <w:t>.2023</w:t>
      </w:r>
      <w:r w:rsidRPr="00767C92" w:rsidR="001F2B10">
        <w:rPr>
          <w:sz w:val="28"/>
          <w:szCs w:val="28"/>
        </w:rPr>
        <w:t xml:space="preserve"> </w:t>
      </w:r>
      <w:r w:rsidR="00C22DDD">
        <w:rPr>
          <w:sz w:val="28"/>
          <w:szCs w:val="28"/>
        </w:rPr>
        <w:t>Пузанов А.В</w:t>
      </w:r>
      <w:r w:rsidRPr="00767C92" w:rsidR="00F15398">
        <w:rPr>
          <w:sz w:val="28"/>
          <w:szCs w:val="28"/>
        </w:rPr>
        <w:t>., являясь должностным лицом –</w:t>
      </w:r>
      <w:r w:rsidR="00C44457">
        <w:rPr>
          <w:sz w:val="28"/>
          <w:szCs w:val="28"/>
        </w:rPr>
        <w:t xml:space="preserve"> </w:t>
      </w:r>
      <w:r w:rsidRPr="00C22DDD" w:rsidR="00C22DDD">
        <w:rPr>
          <w:sz w:val="28"/>
          <w:szCs w:val="28"/>
        </w:rPr>
        <w:t xml:space="preserve">председателем Гаражного потребительского кооператива «ОБЬ», находящегося по адресу: </w:t>
      </w:r>
      <w:r w:rsidR="00B74E9B">
        <w:rPr>
          <w:sz w:val="28"/>
          <w:szCs w:val="28"/>
        </w:rPr>
        <w:t>*</w:t>
      </w:r>
      <w:r w:rsidRPr="00ED0975" w:rsidR="00ED0975">
        <w:rPr>
          <w:sz w:val="28"/>
          <w:szCs w:val="28"/>
        </w:rPr>
        <w:t>,</w:t>
      </w:r>
      <w:r w:rsidR="00ED0975">
        <w:rPr>
          <w:sz w:val="28"/>
          <w:szCs w:val="28"/>
        </w:rPr>
        <w:t xml:space="preserve"> </w:t>
      </w:r>
      <w:r w:rsidR="00C44457">
        <w:rPr>
          <w:sz w:val="28"/>
          <w:szCs w:val="28"/>
        </w:rPr>
        <w:t xml:space="preserve">не предоставил в </w:t>
      </w:r>
      <w:r w:rsidRPr="00767C92" w:rsidR="00767C92">
        <w:rPr>
          <w:sz w:val="28"/>
          <w:szCs w:val="28"/>
        </w:rPr>
        <w:t>Отделение Фонда пенсионного и социального страхования Российской Федерации Ханты-Мансийского автономного округа-Югры</w:t>
      </w:r>
      <w:r w:rsidR="00954EC1">
        <w:rPr>
          <w:sz w:val="28"/>
          <w:szCs w:val="28"/>
        </w:rPr>
        <w:t>,</w:t>
      </w:r>
      <w:r w:rsidRPr="00767C92">
        <w:rPr>
          <w:sz w:val="28"/>
          <w:szCs w:val="28"/>
        </w:rPr>
        <w:t xml:space="preserve"> расположенное по адресу: </w:t>
      </w:r>
      <w:r w:rsidRPr="00767C92">
        <w:rPr>
          <w:sz w:val="28"/>
          <w:szCs w:val="28"/>
        </w:rPr>
        <w:t>г</w:t>
      </w:r>
      <w:r w:rsidRPr="00767C92">
        <w:rPr>
          <w:sz w:val="28"/>
          <w:szCs w:val="28"/>
        </w:rPr>
        <w:t>.Н</w:t>
      </w:r>
      <w:r w:rsidRPr="00767C92">
        <w:rPr>
          <w:sz w:val="28"/>
          <w:szCs w:val="28"/>
        </w:rPr>
        <w:t>ягань</w:t>
      </w:r>
      <w:r w:rsidRPr="00767C92">
        <w:rPr>
          <w:sz w:val="28"/>
          <w:szCs w:val="28"/>
        </w:rPr>
        <w:t xml:space="preserve">, 4 мкр-он, дом 15, сведения </w:t>
      </w:r>
      <w:r w:rsidR="00C22DDD">
        <w:rPr>
          <w:sz w:val="28"/>
          <w:szCs w:val="28"/>
        </w:rPr>
        <w:t xml:space="preserve">о страховом стаже </w:t>
      </w:r>
      <w:r w:rsidRPr="00767C92" w:rsidR="004F4A69">
        <w:rPr>
          <w:sz w:val="28"/>
          <w:szCs w:val="28"/>
        </w:rPr>
        <w:t>застрахованн</w:t>
      </w:r>
      <w:r w:rsidR="00C22DDD">
        <w:rPr>
          <w:sz w:val="28"/>
          <w:szCs w:val="28"/>
        </w:rPr>
        <w:t>ых</w:t>
      </w:r>
      <w:r w:rsidRPr="00767C92" w:rsidR="004F4A69">
        <w:rPr>
          <w:sz w:val="28"/>
          <w:szCs w:val="28"/>
        </w:rPr>
        <w:t xml:space="preserve"> лиц</w:t>
      </w:r>
      <w:r w:rsidRPr="00767C92">
        <w:rPr>
          <w:sz w:val="28"/>
          <w:szCs w:val="28"/>
        </w:rPr>
        <w:t xml:space="preserve"> по форме СЗВ-СТАЖ (</w:t>
      </w:r>
      <w:r w:rsidRPr="00767C92" w:rsidR="004F4A69">
        <w:rPr>
          <w:sz w:val="28"/>
          <w:szCs w:val="28"/>
        </w:rPr>
        <w:t>исходная</w:t>
      </w:r>
      <w:r w:rsidRPr="00767C92">
        <w:rPr>
          <w:sz w:val="28"/>
          <w:szCs w:val="28"/>
        </w:rPr>
        <w:t>) за 202</w:t>
      </w:r>
      <w:r w:rsidRPr="00767C92" w:rsidR="00767C92">
        <w:rPr>
          <w:sz w:val="28"/>
          <w:szCs w:val="28"/>
        </w:rPr>
        <w:t>2</w:t>
      </w:r>
      <w:r w:rsidRPr="00767C92">
        <w:rPr>
          <w:sz w:val="28"/>
          <w:szCs w:val="28"/>
        </w:rPr>
        <w:t xml:space="preserve"> год, в установленный законом срок, чем нарушил требования пункта 2 статьи 11 Федерального закона</w:t>
      </w:r>
      <w:r w:rsidR="00954EC1">
        <w:rPr>
          <w:sz w:val="28"/>
          <w:szCs w:val="28"/>
        </w:rPr>
        <w:t xml:space="preserve"> от 01 апреля 1996 года №27-ФЗ «</w:t>
      </w:r>
      <w:r w:rsidRPr="00767C92">
        <w:rPr>
          <w:sz w:val="28"/>
          <w:szCs w:val="28"/>
        </w:rPr>
        <w:t xml:space="preserve">Об </w:t>
      </w:r>
      <w:r w:rsidRPr="00573536">
        <w:rPr>
          <w:sz w:val="28"/>
          <w:szCs w:val="28"/>
        </w:rPr>
        <w:t>индивидуальном (персонифицированном) учете в системе обязательного пенсионного страхования</w:t>
      </w:r>
      <w:r w:rsidR="00954EC1">
        <w:rPr>
          <w:sz w:val="28"/>
          <w:szCs w:val="28"/>
        </w:rPr>
        <w:t>»</w:t>
      </w:r>
      <w:r w:rsidRPr="00573536">
        <w:rPr>
          <w:sz w:val="28"/>
          <w:szCs w:val="28"/>
        </w:rPr>
        <w:t>.</w:t>
      </w:r>
      <w:r w:rsidRPr="00573536" w:rsidR="001D50A5">
        <w:rPr>
          <w:sz w:val="28"/>
          <w:szCs w:val="28"/>
        </w:rPr>
        <w:t xml:space="preserve"> </w:t>
      </w:r>
      <w:r>
        <w:rPr>
          <w:sz w:val="28"/>
          <w:szCs w:val="28"/>
        </w:rPr>
        <w:t xml:space="preserve"> </w:t>
      </w:r>
    </w:p>
    <w:p w:rsidR="00573536" w:rsidRPr="00452E19" w:rsidP="00452E19">
      <w:pPr>
        <w:pStyle w:val="NoSpacing"/>
        <w:tabs>
          <w:tab w:val="left" w:pos="142"/>
        </w:tabs>
        <w:ind w:firstLine="709"/>
        <w:jc w:val="both"/>
        <w:rPr>
          <w:spacing w:val="-2"/>
          <w:sz w:val="28"/>
          <w:szCs w:val="28"/>
          <w:lang w:val="x-none"/>
        </w:rPr>
      </w:pPr>
      <w:r w:rsidRPr="00573536">
        <w:rPr>
          <w:rFonts w:ascii="Times New Roman" w:hAnsi="Times New Roman"/>
          <w:sz w:val="28"/>
          <w:szCs w:val="28"/>
        </w:rPr>
        <w:t xml:space="preserve">Должностное лицо </w:t>
      </w:r>
      <w:r w:rsidR="00C22DDD">
        <w:rPr>
          <w:rFonts w:ascii="Times New Roman" w:hAnsi="Times New Roman"/>
          <w:sz w:val="28"/>
          <w:szCs w:val="28"/>
        </w:rPr>
        <w:t>Пузанов А.В</w:t>
      </w:r>
      <w:r w:rsidR="00C44457">
        <w:rPr>
          <w:rFonts w:ascii="Times New Roman" w:hAnsi="Times New Roman"/>
          <w:sz w:val="28"/>
          <w:szCs w:val="28"/>
        </w:rPr>
        <w:t>. н</w:t>
      </w:r>
      <w:r w:rsidRPr="00452E19">
        <w:rPr>
          <w:rFonts w:ascii="Times New Roman" w:hAnsi="Times New Roman"/>
          <w:sz w:val="28"/>
          <w:szCs w:val="28"/>
        </w:rPr>
        <w:t>а рассмотрение дела об административном правонарушении не явил</w:t>
      </w:r>
      <w:r w:rsidRPr="00452E19" w:rsidR="00452E19">
        <w:rPr>
          <w:rFonts w:ascii="Times New Roman" w:hAnsi="Times New Roman"/>
          <w:sz w:val="28"/>
          <w:szCs w:val="28"/>
        </w:rPr>
        <w:t>ся</w:t>
      </w:r>
      <w:r w:rsidRPr="00452E19">
        <w:rPr>
          <w:rFonts w:ascii="Times New Roman" w:hAnsi="Times New Roman"/>
          <w:sz w:val="28"/>
          <w:szCs w:val="28"/>
        </w:rPr>
        <w:t xml:space="preserve">, </w:t>
      </w:r>
      <w:r w:rsidRPr="00452E19">
        <w:rPr>
          <w:rFonts w:ascii="Times New Roman" w:hAnsi="Times New Roman"/>
          <w:spacing w:val="-2"/>
          <w:sz w:val="28"/>
          <w:szCs w:val="28"/>
        </w:rPr>
        <w:t xml:space="preserve">о времени и месте рассмотрения дела </w:t>
      </w:r>
      <w:r w:rsidRPr="00452E19" w:rsidR="00452E19">
        <w:rPr>
          <w:rFonts w:ascii="Times New Roman" w:hAnsi="Times New Roman"/>
          <w:spacing w:val="-2"/>
          <w:sz w:val="28"/>
          <w:szCs w:val="28"/>
        </w:rPr>
        <w:t>извещ</w:t>
      </w:r>
      <w:r w:rsidR="00C44457">
        <w:rPr>
          <w:rFonts w:ascii="Times New Roman" w:hAnsi="Times New Roman"/>
          <w:spacing w:val="-2"/>
          <w:sz w:val="28"/>
          <w:szCs w:val="28"/>
        </w:rPr>
        <w:t>ен</w:t>
      </w:r>
      <w:r w:rsidRPr="00452E19" w:rsidR="00452E19">
        <w:rPr>
          <w:rFonts w:ascii="Times New Roman" w:hAnsi="Times New Roman"/>
          <w:spacing w:val="-2"/>
          <w:sz w:val="28"/>
          <w:szCs w:val="28"/>
        </w:rPr>
        <w:t xml:space="preserve"> надлежащим образом.</w:t>
      </w:r>
    </w:p>
    <w:p w:rsidR="00E94482" w:rsidRPr="00E94482" w:rsidP="00573536">
      <w:pPr>
        <w:ind w:right="-2" w:firstLine="709"/>
        <w:jc w:val="both"/>
        <w:rPr>
          <w:sz w:val="28"/>
          <w:szCs w:val="28"/>
        </w:rPr>
      </w:pPr>
      <w:r w:rsidRPr="00573536">
        <w:rPr>
          <w:spacing w:val="-2"/>
          <w:sz w:val="28"/>
          <w:szCs w:val="28"/>
        </w:rPr>
        <w:t xml:space="preserve">Руководствуясь частью 2 статьи 25.1 Кодекса Российской Федерации об административных правонарушениях, считаю возможным рассмотреть дело в отсутствии должностного лица </w:t>
      </w:r>
      <w:r w:rsidR="00C22DDD">
        <w:rPr>
          <w:sz w:val="28"/>
          <w:szCs w:val="28"/>
        </w:rPr>
        <w:t>Пузанова</w:t>
      </w:r>
      <w:r w:rsidR="00C22DDD">
        <w:rPr>
          <w:sz w:val="28"/>
          <w:szCs w:val="28"/>
        </w:rPr>
        <w:t xml:space="preserve"> А.В</w:t>
      </w:r>
      <w:r w:rsidR="00452E19">
        <w:rPr>
          <w:sz w:val="28"/>
          <w:szCs w:val="28"/>
        </w:rPr>
        <w:t>.</w:t>
      </w:r>
    </w:p>
    <w:p w:rsidR="00DF3765" w:rsidRPr="00D4332B" w:rsidP="00D4332B">
      <w:pPr>
        <w:pStyle w:val="NoSpacing"/>
        <w:ind w:firstLine="708"/>
        <w:jc w:val="both"/>
        <w:rPr>
          <w:rFonts w:ascii="Times New Roman" w:hAnsi="Times New Roman"/>
          <w:sz w:val="28"/>
          <w:szCs w:val="28"/>
        </w:rPr>
      </w:pPr>
      <w:r w:rsidRPr="00F279AE">
        <w:rPr>
          <w:rFonts w:ascii="Times New Roman" w:hAnsi="Times New Roman"/>
          <w:sz w:val="28"/>
          <w:szCs w:val="28"/>
        </w:rPr>
        <w:t xml:space="preserve">Исследовав материалы дела, </w:t>
      </w:r>
      <w:r w:rsidR="00C22DDD">
        <w:rPr>
          <w:rFonts w:ascii="Times New Roman" w:hAnsi="Times New Roman"/>
          <w:sz w:val="28"/>
          <w:szCs w:val="28"/>
        </w:rPr>
        <w:t>мировой судья приходит к следующему.</w:t>
      </w:r>
    </w:p>
    <w:p w:rsidR="00C22DDD" w:rsidRPr="00C22DDD" w:rsidP="00C22DDD">
      <w:pPr>
        <w:ind w:firstLine="708"/>
        <w:jc w:val="both"/>
        <w:rPr>
          <w:sz w:val="28"/>
          <w:szCs w:val="28"/>
          <w:lang w:val="x-none"/>
        </w:rPr>
      </w:pPr>
      <w:r w:rsidRPr="00C22DDD">
        <w:rPr>
          <w:sz w:val="28"/>
          <w:szCs w:val="28"/>
          <w:lang w:val="x-none"/>
        </w:rPr>
        <w:t xml:space="preserve">В соответствии со </w:t>
      </w:r>
      <w:hyperlink r:id="rId5" w:history="1">
        <w:r w:rsidRPr="00C22DDD">
          <w:rPr>
            <w:rStyle w:val="Hyperlink"/>
            <w:color w:val="auto"/>
            <w:sz w:val="28"/>
            <w:szCs w:val="28"/>
            <w:u w:val="none"/>
            <w:lang w:val="x-none"/>
          </w:rPr>
          <w:t>статьей 24.1</w:t>
        </w:r>
      </w:hyperlink>
      <w:r w:rsidRPr="00C22DDD">
        <w:rPr>
          <w:sz w:val="28"/>
          <w:szCs w:val="28"/>
          <w:lang w:val="x-none"/>
        </w:rPr>
        <w:t xml:space="preserve">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C22DDD" w:rsidRPr="00981D39" w:rsidP="00981D39">
      <w:pPr>
        <w:ind w:firstLine="708"/>
        <w:jc w:val="both"/>
        <w:rPr>
          <w:bCs/>
          <w:sz w:val="28"/>
          <w:szCs w:val="28"/>
        </w:rPr>
      </w:pPr>
      <w:r w:rsidRPr="00C22DDD">
        <w:rPr>
          <w:sz w:val="28"/>
          <w:szCs w:val="28"/>
        </w:rPr>
        <w:t xml:space="preserve">Как усматривается из материалов дела в отношении должностного лица </w:t>
      </w:r>
      <w:r>
        <w:rPr>
          <w:sz w:val="28"/>
          <w:szCs w:val="28"/>
        </w:rPr>
        <w:t>Пузанова</w:t>
      </w:r>
      <w:r>
        <w:rPr>
          <w:sz w:val="28"/>
          <w:szCs w:val="28"/>
        </w:rPr>
        <w:t xml:space="preserve"> А.В.</w:t>
      </w:r>
      <w:r w:rsidRPr="00C22DDD">
        <w:rPr>
          <w:sz w:val="28"/>
          <w:szCs w:val="28"/>
        </w:rPr>
        <w:t xml:space="preserve"> </w:t>
      </w:r>
      <w:r w:rsidRPr="00981D39" w:rsidR="00981D39">
        <w:rPr>
          <w:bCs/>
          <w:sz w:val="28"/>
          <w:szCs w:val="28"/>
        </w:rPr>
        <w:t xml:space="preserve">19.02.2024 составлен </w:t>
      </w:r>
      <w:r w:rsidR="00981D39">
        <w:rPr>
          <w:bCs/>
          <w:sz w:val="28"/>
          <w:szCs w:val="28"/>
        </w:rPr>
        <w:t>п</w:t>
      </w:r>
      <w:r w:rsidRPr="00981D39" w:rsidR="00981D39">
        <w:rPr>
          <w:bCs/>
          <w:sz w:val="28"/>
          <w:szCs w:val="28"/>
        </w:rPr>
        <w:t xml:space="preserve">ротокол об административном правонарушении о том, что 02.03.2023 Пузанов А.В., являясь должностным лицом –    председателем Гаражного потребительского кооператива «ОБЬ», </w:t>
      </w:r>
      <w:r w:rsidRPr="00981D39" w:rsidR="00981D39">
        <w:rPr>
          <w:bCs/>
          <w:sz w:val="28"/>
          <w:szCs w:val="28"/>
        </w:rPr>
        <w:t xml:space="preserve">находящегося по адресу: </w:t>
      </w:r>
      <w:r w:rsidR="00B74E9B">
        <w:rPr>
          <w:bCs/>
          <w:sz w:val="28"/>
          <w:szCs w:val="28"/>
        </w:rPr>
        <w:t>*</w:t>
      </w:r>
      <w:r w:rsidRPr="00981D39" w:rsidR="00981D39">
        <w:rPr>
          <w:bCs/>
          <w:sz w:val="28"/>
          <w:szCs w:val="28"/>
        </w:rPr>
        <w:t xml:space="preserve">, не предоставил в  Отделение Фонда пенсионного и социального страхования Российской Федерации Ханты-Мансийского автономного округа-Югры, расположенное по адресу: </w:t>
      </w:r>
      <w:r w:rsidRPr="00981D39" w:rsidR="00981D39">
        <w:rPr>
          <w:bCs/>
          <w:sz w:val="28"/>
          <w:szCs w:val="28"/>
        </w:rPr>
        <w:t>г</w:t>
      </w:r>
      <w:r w:rsidRPr="00981D39" w:rsidR="00981D39">
        <w:rPr>
          <w:bCs/>
          <w:sz w:val="28"/>
          <w:szCs w:val="28"/>
        </w:rPr>
        <w:t>.Н</w:t>
      </w:r>
      <w:r w:rsidRPr="00981D39" w:rsidR="00981D39">
        <w:rPr>
          <w:bCs/>
          <w:sz w:val="28"/>
          <w:szCs w:val="28"/>
        </w:rPr>
        <w:t>ягань</w:t>
      </w:r>
      <w:r w:rsidRPr="00981D39" w:rsidR="00981D39">
        <w:rPr>
          <w:bCs/>
          <w:sz w:val="28"/>
          <w:szCs w:val="28"/>
        </w:rPr>
        <w:t>, 4 мкр-он, дом 15, сведения о страховом стаже застрахованных лиц по форме СЗВ-СТАЖ (</w:t>
      </w:r>
      <w:r w:rsidRPr="00981D39" w:rsidR="00981D39">
        <w:rPr>
          <w:bCs/>
          <w:sz w:val="28"/>
          <w:szCs w:val="28"/>
        </w:rPr>
        <w:t>исходная</w:t>
      </w:r>
      <w:r w:rsidRPr="00981D39" w:rsidR="00981D39">
        <w:rPr>
          <w:bCs/>
          <w:sz w:val="28"/>
          <w:szCs w:val="28"/>
        </w:rPr>
        <w:t xml:space="preserve">) за 2022 год, в установленный законом срок, чем нарушил требования пункта 2 статьи 11 Федерального закона от 01 апреля 1996 года №27-ФЗ «Об индивидуальном (персонифицированном) учете в системе обязательного пенсионного страхования». Сведения предоставлены 21.12.2023. </w:t>
      </w:r>
      <w:r w:rsidR="00981D39">
        <w:rPr>
          <w:bCs/>
          <w:sz w:val="28"/>
          <w:szCs w:val="28"/>
        </w:rPr>
        <w:t xml:space="preserve"> </w:t>
      </w:r>
    </w:p>
    <w:p w:rsidR="00C22DDD" w:rsidRPr="00C22DDD" w:rsidP="00C22DDD">
      <w:pPr>
        <w:ind w:firstLine="708"/>
        <w:jc w:val="both"/>
        <w:rPr>
          <w:sz w:val="28"/>
          <w:szCs w:val="28"/>
        </w:rPr>
      </w:pPr>
      <w:r w:rsidRPr="00C22DDD">
        <w:rPr>
          <w:sz w:val="28"/>
          <w:szCs w:val="28"/>
        </w:rPr>
        <w:t xml:space="preserve">Таким образом, обстоятельства, послужившие основанием для возбуждения в отношении </w:t>
      </w:r>
      <w:r w:rsidR="00981D39">
        <w:rPr>
          <w:sz w:val="28"/>
          <w:szCs w:val="28"/>
        </w:rPr>
        <w:t>Пузанова</w:t>
      </w:r>
      <w:r w:rsidR="00981D39">
        <w:rPr>
          <w:sz w:val="28"/>
          <w:szCs w:val="28"/>
        </w:rPr>
        <w:t xml:space="preserve"> А.В</w:t>
      </w:r>
      <w:r w:rsidRPr="00C22DDD">
        <w:rPr>
          <w:sz w:val="28"/>
          <w:szCs w:val="28"/>
        </w:rPr>
        <w:t xml:space="preserve">. дела об административном правонарушении, имели место </w:t>
      </w:r>
      <w:r w:rsidR="00981D39">
        <w:rPr>
          <w:sz w:val="28"/>
          <w:szCs w:val="28"/>
        </w:rPr>
        <w:t>02.03.2023</w:t>
      </w:r>
      <w:r w:rsidRPr="00C22DDD">
        <w:rPr>
          <w:sz w:val="28"/>
          <w:szCs w:val="28"/>
        </w:rPr>
        <w:t>.</w:t>
      </w:r>
    </w:p>
    <w:p w:rsidR="00C22DDD" w:rsidRPr="00C22DDD" w:rsidP="00C22DDD">
      <w:pPr>
        <w:ind w:firstLine="708"/>
        <w:jc w:val="both"/>
        <w:rPr>
          <w:sz w:val="28"/>
          <w:szCs w:val="28"/>
        </w:rPr>
      </w:pPr>
      <w:r w:rsidRPr="00C22DDD">
        <w:rPr>
          <w:sz w:val="28"/>
          <w:szCs w:val="28"/>
        </w:rPr>
        <w:t>Согласно части 1 статьи 4.5. Кодекса Российской Федерации об административных правонарушениях постановление по делу об административном правонарушении, предусмотренном статьей 15.33.2 Кодекса Российской Федерации об административных правонарушениях, не может быть вынесено по истечении одного года со дня совершения административного правонарушения.</w:t>
      </w:r>
    </w:p>
    <w:p w:rsidR="00C22DDD" w:rsidRPr="00C22DDD" w:rsidP="00C22DDD">
      <w:pPr>
        <w:ind w:firstLine="708"/>
        <w:jc w:val="both"/>
        <w:rPr>
          <w:sz w:val="28"/>
          <w:szCs w:val="28"/>
        </w:rPr>
      </w:pPr>
      <w:r w:rsidRPr="00C22DDD">
        <w:rPr>
          <w:sz w:val="28"/>
          <w:szCs w:val="28"/>
        </w:rPr>
        <w:t xml:space="preserve">Таким образом, </w:t>
      </w:r>
      <w:r w:rsidR="00981D39">
        <w:rPr>
          <w:sz w:val="28"/>
          <w:szCs w:val="28"/>
        </w:rPr>
        <w:t>02.03.2024</w:t>
      </w:r>
      <w:r w:rsidRPr="00C22DDD">
        <w:rPr>
          <w:sz w:val="28"/>
          <w:szCs w:val="28"/>
        </w:rPr>
        <w:t xml:space="preserve"> истек срок привлечения                      </w:t>
      </w:r>
      <w:r w:rsidR="00981D39">
        <w:rPr>
          <w:sz w:val="28"/>
          <w:szCs w:val="28"/>
        </w:rPr>
        <w:t>Пузанова</w:t>
      </w:r>
      <w:r w:rsidR="00981D39">
        <w:rPr>
          <w:sz w:val="28"/>
          <w:szCs w:val="28"/>
        </w:rPr>
        <w:t xml:space="preserve"> А.В. </w:t>
      </w:r>
      <w:r w:rsidRPr="00C22DDD">
        <w:rPr>
          <w:sz w:val="28"/>
          <w:szCs w:val="28"/>
        </w:rPr>
        <w:t xml:space="preserve"> к административной ответственности.</w:t>
      </w:r>
    </w:p>
    <w:p w:rsidR="00C22DDD" w:rsidRPr="00C22DDD" w:rsidP="00C22DDD">
      <w:pPr>
        <w:ind w:firstLine="708"/>
        <w:jc w:val="both"/>
        <w:rPr>
          <w:sz w:val="28"/>
          <w:szCs w:val="28"/>
        </w:rPr>
      </w:pPr>
      <w:r w:rsidRPr="00C22DDD">
        <w:rPr>
          <w:sz w:val="28"/>
          <w:szCs w:val="28"/>
        </w:rPr>
        <w:t>В силу пункта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w:t>
      </w:r>
      <w:r w:rsidR="00C44457">
        <w:rPr>
          <w:sz w:val="28"/>
          <w:szCs w:val="28"/>
        </w:rPr>
        <w:t>,</w:t>
      </w:r>
      <w:r w:rsidRPr="00C22DDD">
        <w:rPr>
          <w:sz w:val="28"/>
          <w:szCs w:val="28"/>
        </w:rPr>
        <w:t xml:space="preserve"> в связи с истечением срока давности привлечения к административной ответственности.</w:t>
      </w:r>
    </w:p>
    <w:p w:rsidR="00C22DDD" w:rsidRPr="00C22DDD" w:rsidP="00C22DDD">
      <w:pPr>
        <w:ind w:firstLine="708"/>
        <w:jc w:val="both"/>
        <w:rPr>
          <w:sz w:val="28"/>
          <w:szCs w:val="28"/>
        </w:rPr>
      </w:pPr>
      <w:r w:rsidRPr="00C22DDD">
        <w:rPr>
          <w:sz w:val="28"/>
          <w:szCs w:val="28"/>
        </w:rPr>
        <w:t xml:space="preserve">С учетом того, что на момент рассмотрения дела об административном правонарушении в отношении </w:t>
      </w:r>
      <w:r w:rsidR="00981D39">
        <w:rPr>
          <w:sz w:val="28"/>
          <w:szCs w:val="28"/>
        </w:rPr>
        <w:t>Пузанова</w:t>
      </w:r>
      <w:r w:rsidR="00981D39">
        <w:rPr>
          <w:sz w:val="28"/>
          <w:szCs w:val="28"/>
        </w:rPr>
        <w:t xml:space="preserve"> А.В.</w:t>
      </w:r>
      <w:r w:rsidRPr="00C22DDD">
        <w:rPr>
          <w:sz w:val="28"/>
          <w:szCs w:val="28"/>
        </w:rPr>
        <w:t xml:space="preserve"> срок давности привлечения к административной ответственности, установленный частью 1 статьи 4.5 Кодекса Российской Федерации об административных правонарушениях для данной категории дел, истек, производство по данному делу в силу положений пункта 6 части 1 статьи 24.5 Кодекса Российской Федерации об административных правонарушениях подлежит прекращению в</w:t>
      </w:r>
      <w:r w:rsidRPr="00C22DDD">
        <w:rPr>
          <w:sz w:val="28"/>
          <w:szCs w:val="28"/>
        </w:rPr>
        <w:t xml:space="preserve"> связи с истечением сроков давности привлечения к административной ответственности.</w:t>
      </w:r>
    </w:p>
    <w:p w:rsidR="00C22DDD" w:rsidRPr="00C22DDD" w:rsidP="00C22DDD">
      <w:pPr>
        <w:ind w:firstLine="708"/>
        <w:jc w:val="both"/>
        <w:rPr>
          <w:sz w:val="28"/>
          <w:szCs w:val="28"/>
        </w:rPr>
      </w:pPr>
      <w:r w:rsidRPr="00C22DDD">
        <w:rPr>
          <w:sz w:val="28"/>
          <w:szCs w:val="28"/>
        </w:rPr>
        <w:t xml:space="preserve">В соответствии с пунктом 1 части 1.1 статьи 29.9 Кодекса Российской Федерации об административных правонарушениях при наличии хотя бы одного из </w:t>
      </w:r>
      <w:r w:rsidRPr="00C22DDD">
        <w:rPr>
          <w:sz w:val="28"/>
          <w:szCs w:val="28"/>
        </w:rPr>
        <w:t>обстоятельств, предусмотренных статьей 24.5 Кодекса Российской Федерации об административных правонарушениях выносится</w:t>
      </w:r>
      <w:r w:rsidRPr="00C22DDD">
        <w:rPr>
          <w:sz w:val="28"/>
          <w:szCs w:val="28"/>
        </w:rPr>
        <w:t xml:space="preserve"> постановление о прекращении производства по делу об административном правонарушении.</w:t>
      </w:r>
    </w:p>
    <w:p w:rsidR="00C22DDD" w:rsidRPr="00C22DDD" w:rsidP="00C22DDD">
      <w:pPr>
        <w:ind w:firstLine="708"/>
        <w:jc w:val="both"/>
        <w:rPr>
          <w:sz w:val="28"/>
          <w:szCs w:val="28"/>
        </w:rPr>
      </w:pPr>
      <w:r w:rsidRPr="00C22DDD">
        <w:rPr>
          <w:sz w:val="28"/>
          <w:szCs w:val="28"/>
        </w:rPr>
        <w:t xml:space="preserve">руководствуясь пунктом 1 части 1.1 статьи 29.9, пункта 6 части 1 статьи 24.5 Кодекса Российской Федерации об административных правонарушениях, мировой судья </w:t>
      </w:r>
    </w:p>
    <w:p w:rsidR="00C22DDD" w:rsidRPr="00C22DDD" w:rsidP="00C22DDD">
      <w:pPr>
        <w:ind w:firstLine="708"/>
        <w:jc w:val="both"/>
        <w:rPr>
          <w:sz w:val="28"/>
          <w:szCs w:val="28"/>
        </w:rPr>
      </w:pPr>
    </w:p>
    <w:p w:rsidR="00C22DDD" w:rsidRPr="00C22DDD" w:rsidP="00C44457">
      <w:pPr>
        <w:jc w:val="center"/>
        <w:rPr>
          <w:sz w:val="28"/>
          <w:szCs w:val="28"/>
        </w:rPr>
      </w:pPr>
      <w:r w:rsidRPr="00C22DDD">
        <w:rPr>
          <w:sz w:val="28"/>
          <w:szCs w:val="28"/>
        </w:rPr>
        <w:t>ПОСТАНОВИЛ:</w:t>
      </w:r>
    </w:p>
    <w:p w:rsidR="007E4B5C" w:rsidP="00C22DDD">
      <w:pPr>
        <w:ind w:firstLine="708"/>
        <w:jc w:val="both"/>
        <w:rPr>
          <w:sz w:val="28"/>
          <w:szCs w:val="28"/>
        </w:rPr>
      </w:pPr>
      <w:r w:rsidRPr="00C22DDD">
        <w:rPr>
          <w:sz w:val="28"/>
          <w:szCs w:val="28"/>
        </w:rPr>
        <w:t xml:space="preserve">производство по делу об административном правонарушении                  в отношении должностного лица </w:t>
      </w:r>
      <w:r w:rsidR="00981D39">
        <w:rPr>
          <w:sz w:val="28"/>
          <w:szCs w:val="28"/>
        </w:rPr>
        <w:t>Пузанова</w:t>
      </w:r>
      <w:r w:rsidR="00981D39">
        <w:rPr>
          <w:sz w:val="28"/>
          <w:szCs w:val="28"/>
        </w:rPr>
        <w:t xml:space="preserve"> Андрея Валерьевича</w:t>
      </w:r>
      <w:r w:rsidR="00C44457">
        <w:rPr>
          <w:sz w:val="28"/>
          <w:szCs w:val="28"/>
        </w:rPr>
        <w:t>,</w:t>
      </w:r>
      <w:r w:rsidRPr="00C22DDD">
        <w:rPr>
          <w:sz w:val="28"/>
          <w:szCs w:val="28"/>
        </w:rPr>
        <w:t xml:space="preserve"> привлекаемого к административной ответственности </w:t>
      </w:r>
      <w:r w:rsidRPr="00C22DDD">
        <w:rPr>
          <w:sz w:val="28"/>
          <w:szCs w:val="28"/>
          <w:lang w:val="x-none"/>
        </w:rPr>
        <w:t>за совершение админи</w:t>
      </w:r>
      <w:r w:rsidRPr="00C22DDD">
        <w:rPr>
          <w:sz w:val="28"/>
          <w:szCs w:val="28"/>
          <w:lang w:val="x-none"/>
        </w:rPr>
        <w:t xml:space="preserve">стративного правонарушения, предусмотренного </w:t>
      </w:r>
      <w:r w:rsidRPr="00C22DDD">
        <w:rPr>
          <w:sz w:val="28"/>
          <w:szCs w:val="28"/>
        </w:rPr>
        <w:t>частью 1                         статьи 15.33.2 Кодекса Российской Федерации об административных правонарушениях</w:t>
      </w:r>
      <w:r w:rsidR="00C44457">
        <w:rPr>
          <w:sz w:val="28"/>
          <w:szCs w:val="28"/>
        </w:rPr>
        <w:t>,</w:t>
      </w:r>
      <w:r w:rsidRPr="00C22DDD">
        <w:rPr>
          <w:sz w:val="28"/>
          <w:szCs w:val="28"/>
        </w:rPr>
        <w:t xml:space="preserve"> </w:t>
      </w:r>
      <w:r w:rsidRPr="00C22DDD">
        <w:rPr>
          <w:sz w:val="28"/>
          <w:szCs w:val="28"/>
          <w:lang w:val="x-none"/>
        </w:rPr>
        <w:t>прекратить в связи с истечением срока давности привлечения к административной ответственности</w:t>
      </w:r>
      <w:r w:rsidRPr="00C22DDD">
        <w:rPr>
          <w:sz w:val="28"/>
          <w:szCs w:val="28"/>
        </w:rPr>
        <w:t xml:space="preserve">. </w:t>
      </w:r>
    </w:p>
    <w:p w:rsidR="0011462C" w:rsidRPr="0011462C" w:rsidP="0011462C">
      <w:pPr>
        <w:ind w:firstLine="708"/>
        <w:jc w:val="both"/>
        <w:rPr>
          <w:sz w:val="28"/>
          <w:szCs w:val="28"/>
        </w:rPr>
      </w:pPr>
      <w:r w:rsidRPr="0011462C">
        <w:rPr>
          <w:sz w:val="28"/>
          <w:szCs w:val="28"/>
        </w:rPr>
        <w:t xml:space="preserve"> Жалоба на постановление по делу об административном правонарушении может быть подана в </w:t>
      </w:r>
      <w:r w:rsidRPr="0011462C">
        <w:rPr>
          <w:sz w:val="28"/>
          <w:szCs w:val="28"/>
        </w:rPr>
        <w:t>Няганский</w:t>
      </w:r>
      <w:r w:rsidRPr="0011462C">
        <w:rPr>
          <w:sz w:val="28"/>
          <w:szCs w:val="28"/>
        </w:rPr>
        <w:t xml:space="preserve"> городской суд Ханты-Мансийского автономного округа-Югры через мирового судью судебного участка №3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7E4B5C" w:rsidRPr="0011462C" w:rsidP="007E4B5C">
      <w:pPr>
        <w:ind w:firstLine="708"/>
        <w:jc w:val="both"/>
        <w:rPr>
          <w:sz w:val="28"/>
          <w:szCs w:val="28"/>
        </w:rPr>
      </w:pPr>
    </w:p>
    <w:p w:rsidR="00E83AE7" w:rsidP="006C3C27">
      <w:pPr>
        <w:jc w:val="center"/>
        <w:rPr>
          <w:sz w:val="28"/>
          <w:szCs w:val="28"/>
        </w:rPr>
      </w:pPr>
    </w:p>
    <w:p w:rsidR="00006B4F" w:rsidRPr="000547DF" w:rsidP="00E94482">
      <w:pPr>
        <w:ind w:firstLine="708"/>
        <w:jc w:val="both"/>
      </w:pPr>
      <w:r w:rsidRPr="006C3C27">
        <w:rPr>
          <w:sz w:val="28"/>
          <w:szCs w:val="28"/>
        </w:rPr>
        <w:t>Мировой судья</w:t>
      </w:r>
      <w:r w:rsidRPr="006C3C27">
        <w:rPr>
          <w:sz w:val="28"/>
          <w:szCs w:val="28"/>
        </w:rPr>
        <w:tab/>
      </w:r>
      <w:r w:rsidRPr="006C3C27">
        <w:rPr>
          <w:sz w:val="28"/>
          <w:szCs w:val="28"/>
        </w:rPr>
        <w:tab/>
      </w:r>
      <w:r w:rsidRPr="006C3C27">
        <w:rPr>
          <w:sz w:val="28"/>
          <w:szCs w:val="28"/>
        </w:rPr>
        <w:tab/>
      </w:r>
      <w:r w:rsidRPr="006C3C27">
        <w:rPr>
          <w:sz w:val="28"/>
          <w:szCs w:val="28"/>
        </w:rPr>
        <w:tab/>
        <w:t xml:space="preserve">            </w:t>
      </w:r>
      <w:r w:rsidRPr="006C3C27">
        <w:rPr>
          <w:sz w:val="28"/>
          <w:szCs w:val="28"/>
        </w:rPr>
        <w:tab/>
      </w:r>
      <w:r w:rsidRPr="006C3C27">
        <w:rPr>
          <w:sz w:val="28"/>
          <w:szCs w:val="28"/>
        </w:rPr>
        <w:tab/>
      </w:r>
      <w:r w:rsidR="00E94482">
        <w:rPr>
          <w:sz w:val="28"/>
          <w:szCs w:val="28"/>
        </w:rPr>
        <w:t xml:space="preserve">     </w:t>
      </w:r>
      <w:r w:rsidR="00866F2B">
        <w:rPr>
          <w:sz w:val="28"/>
          <w:szCs w:val="28"/>
        </w:rPr>
        <w:t>Р.Р.</w:t>
      </w:r>
      <w:r w:rsidR="00E94482">
        <w:rPr>
          <w:sz w:val="28"/>
          <w:szCs w:val="28"/>
        </w:rPr>
        <w:t xml:space="preserve"> </w:t>
      </w:r>
      <w:r w:rsidR="00866F2B">
        <w:rPr>
          <w:sz w:val="28"/>
          <w:szCs w:val="28"/>
        </w:rPr>
        <w:t>Изюмцева</w:t>
      </w:r>
    </w:p>
    <w:sectPr w:rsidSect="00E3466D">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1376545"/>
      <w:docPartObj>
        <w:docPartGallery w:val="Page Numbers (Top of Page)"/>
        <w:docPartUnique/>
      </w:docPartObj>
    </w:sdtPr>
    <w:sdtContent>
      <w:p w:rsidR="00E94482">
        <w:pPr>
          <w:pStyle w:val="Header"/>
          <w:jc w:val="center"/>
        </w:pPr>
        <w:r>
          <w:fldChar w:fldCharType="begin"/>
        </w:r>
        <w:r>
          <w:instrText>PAGE   \* MERGEFORMAT</w:instrText>
        </w:r>
        <w:r>
          <w:fldChar w:fldCharType="separate"/>
        </w:r>
        <w:r w:rsidR="00B74E9B">
          <w:rPr>
            <w:noProof/>
          </w:rPr>
          <w:t>3</w:t>
        </w:r>
        <w:r>
          <w:fldChar w:fldCharType="end"/>
        </w:r>
      </w:p>
    </w:sdtContent>
  </w:sdt>
  <w:p w:rsidR="00E9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7E16F9"/>
    <w:multiLevelType w:val="hybridMultilevel"/>
    <w:tmpl w:val="34A2981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88"/>
    <w:rsid w:val="0000096C"/>
    <w:rsid w:val="00006B4F"/>
    <w:rsid w:val="00013BDB"/>
    <w:rsid w:val="00026055"/>
    <w:rsid w:val="00041E61"/>
    <w:rsid w:val="00041EEA"/>
    <w:rsid w:val="00043A88"/>
    <w:rsid w:val="000516CD"/>
    <w:rsid w:val="000547DF"/>
    <w:rsid w:val="00086631"/>
    <w:rsid w:val="000D5F05"/>
    <w:rsid w:val="00100E7F"/>
    <w:rsid w:val="0011462C"/>
    <w:rsid w:val="00131BC5"/>
    <w:rsid w:val="00136D07"/>
    <w:rsid w:val="00180F0F"/>
    <w:rsid w:val="00191F9A"/>
    <w:rsid w:val="001D3B3C"/>
    <w:rsid w:val="001D4A22"/>
    <w:rsid w:val="001D50A5"/>
    <w:rsid w:val="001E05CD"/>
    <w:rsid w:val="001E2578"/>
    <w:rsid w:val="001E52DA"/>
    <w:rsid w:val="001F083A"/>
    <w:rsid w:val="001F2B10"/>
    <w:rsid w:val="001F68D6"/>
    <w:rsid w:val="001F774F"/>
    <w:rsid w:val="002022A8"/>
    <w:rsid w:val="00211673"/>
    <w:rsid w:val="00216104"/>
    <w:rsid w:val="00217355"/>
    <w:rsid w:val="00237CEC"/>
    <w:rsid w:val="0025101C"/>
    <w:rsid w:val="00262763"/>
    <w:rsid w:val="00270EED"/>
    <w:rsid w:val="00277D45"/>
    <w:rsid w:val="002B0047"/>
    <w:rsid w:val="002C43EC"/>
    <w:rsid w:val="002D2FCF"/>
    <w:rsid w:val="00302914"/>
    <w:rsid w:val="00343306"/>
    <w:rsid w:val="0037161E"/>
    <w:rsid w:val="00373241"/>
    <w:rsid w:val="00376936"/>
    <w:rsid w:val="003B3DA5"/>
    <w:rsid w:val="003C4DE6"/>
    <w:rsid w:val="003D4040"/>
    <w:rsid w:val="00412C6C"/>
    <w:rsid w:val="00431FD4"/>
    <w:rsid w:val="0043202A"/>
    <w:rsid w:val="0045166F"/>
    <w:rsid w:val="00452E19"/>
    <w:rsid w:val="00460557"/>
    <w:rsid w:val="00494321"/>
    <w:rsid w:val="004A128A"/>
    <w:rsid w:val="004A41FE"/>
    <w:rsid w:val="004B2BD0"/>
    <w:rsid w:val="004C12F5"/>
    <w:rsid w:val="004E5C93"/>
    <w:rsid w:val="004F4A69"/>
    <w:rsid w:val="0055702A"/>
    <w:rsid w:val="00561FF0"/>
    <w:rsid w:val="00573536"/>
    <w:rsid w:val="00596DFE"/>
    <w:rsid w:val="005B19A5"/>
    <w:rsid w:val="005B36BB"/>
    <w:rsid w:val="005E6582"/>
    <w:rsid w:val="006222F8"/>
    <w:rsid w:val="006573BC"/>
    <w:rsid w:val="006A417F"/>
    <w:rsid w:val="006C0370"/>
    <w:rsid w:val="006C3C27"/>
    <w:rsid w:val="006E3334"/>
    <w:rsid w:val="006F22FE"/>
    <w:rsid w:val="006F47E3"/>
    <w:rsid w:val="00704592"/>
    <w:rsid w:val="00741058"/>
    <w:rsid w:val="00762A4C"/>
    <w:rsid w:val="00767C92"/>
    <w:rsid w:val="007757A0"/>
    <w:rsid w:val="00790692"/>
    <w:rsid w:val="00792192"/>
    <w:rsid w:val="00794472"/>
    <w:rsid w:val="007955B2"/>
    <w:rsid w:val="007A6395"/>
    <w:rsid w:val="007B1BFC"/>
    <w:rsid w:val="007B6C5F"/>
    <w:rsid w:val="007C1C64"/>
    <w:rsid w:val="007E4B5C"/>
    <w:rsid w:val="007E6E79"/>
    <w:rsid w:val="008177AB"/>
    <w:rsid w:val="00821291"/>
    <w:rsid w:val="00842DD1"/>
    <w:rsid w:val="00853D8D"/>
    <w:rsid w:val="0086002B"/>
    <w:rsid w:val="00866F2B"/>
    <w:rsid w:val="008829C8"/>
    <w:rsid w:val="008E3C90"/>
    <w:rsid w:val="008E51D9"/>
    <w:rsid w:val="00903AF1"/>
    <w:rsid w:val="00954B18"/>
    <w:rsid w:val="00954EC1"/>
    <w:rsid w:val="00965C9E"/>
    <w:rsid w:val="00981D39"/>
    <w:rsid w:val="00983966"/>
    <w:rsid w:val="009928F8"/>
    <w:rsid w:val="009A093A"/>
    <w:rsid w:val="00A15646"/>
    <w:rsid w:val="00A42957"/>
    <w:rsid w:val="00A50FA0"/>
    <w:rsid w:val="00A61C32"/>
    <w:rsid w:val="00A63CE0"/>
    <w:rsid w:val="00A63D59"/>
    <w:rsid w:val="00A86159"/>
    <w:rsid w:val="00AC2A1F"/>
    <w:rsid w:val="00AE41E0"/>
    <w:rsid w:val="00B17217"/>
    <w:rsid w:val="00B22431"/>
    <w:rsid w:val="00B22EC5"/>
    <w:rsid w:val="00B25AA2"/>
    <w:rsid w:val="00B46448"/>
    <w:rsid w:val="00B571F0"/>
    <w:rsid w:val="00B74E9B"/>
    <w:rsid w:val="00B81CAB"/>
    <w:rsid w:val="00BA2498"/>
    <w:rsid w:val="00C22DDD"/>
    <w:rsid w:val="00C42FD1"/>
    <w:rsid w:val="00C44457"/>
    <w:rsid w:val="00C55AD2"/>
    <w:rsid w:val="00C56A82"/>
    <w:rsid w:val="00C820BD"/>
    <w:rsid w:val="00CB7E15"/>
    <w:rsid w:val="00CC0942"/>
    <w:rsid w:val="00CD4BD4"/>
    <w:rsid w:val="00CE2943"/>
    <w:rsid w:val="00CF4E65"/>
    <w:rsid w:val="00D076B0"/>
    <w:rsid w:val="00D26049"/>
    <w:rsid w:val="00D307B4"/>
    <w:rsid w:val="00D36910"/>
    <w:rsid w:val="00D4332B"/>
    <w:rsid w:val="00D60B69"/>
    <w:rsid w:val="00D66855"/>
    <w:rsid w:val="00D75D0D"/>
    <w:rsid w:val="00D8360E"/>
    <w:rsid w:val="00D8378C"/>
    <w:rsid w:val="00D86110"/>
    <w:rsid w:val="00DF3765"/>
    <w:rsid w:val="00E20780"/>
    <w:rsid w:val="00E277BC"/>
    <w:rsid w:val="00E3466D"/>
    <w:rsid w:val="00E50088"/>
    <w:rsid w:val="00E55744"/>
    <w:rsid w:val="00E61875"/>
    <w:rsid w:val="00E7044E"/>
    <w:rsid w:val="00E83AE7"/>
    <w:rsid w:val="00E94482"/>
    <w:rsid w:val="00EC1856"/>
    <w:rsid w:val="00ED0975"/>
    <w:rsid w:val="00ED6866"/>
    <w:rsid w:val="00F0495E"/>
    <w:rsid w:val="00F15398"/>
    <w:rsid w:val="00F21A6C"/>
    <w:rsid w:val="00F279AE"/>
    <w:rsid w:val="00F564D6"/>
    <w:rsid w:val="00F67F47"/>
    <w:rsid w:val="00F73DBD"/>
    <w:rsid w:val="00F85EF7"/>
    <w:rsid w:val="00F931DB"/>
    <w:rsid w:val="00FA2337"/>
    <w:rsid w:val="00FE38AA"/>
    <w:rsid w:val="00FF1F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B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73BC"/>
    <w:rPr>
      <w:color w:val="0000FF"/>
      <w:u w:val="single"/>
    </w:rPr>
  </w:style>
  <w:style w:type="paragraph" w:styleId="BodyTextIndent">
    <w:name w:val="Body Text Indent"/>
    <w:basedOn w:val="Normal"/>
    <w:link w:val="a"/>
    <w:unhideWhenUsed/>
    <w:rsid w:val="006573BC"/>
    <w:pPr>
      <w:spacing w:after="120"/>
      <w:ind w:left="283"/>
    </w:pPr>
  </w:style>
  <w:style w:type="character" w:customStyle="1" w:styleId="a">
    <w:name w:val="Основной текст с отступом Знак"/>
    <w:basedOn w:val="DefaultParagraphFont"/>
    <w:link w:val="BodyTextIndent"/>
    <w:rsid w:val="006573BC"/>
    <w:rPr>
      <w:rFonts w:ascii="Times New Roman" w:eastAsia="Times New Roman" w:hAnsi="Times New Roman" w:cs="Times New Roman"/>
      <w:sz w:val="24"/>
      <w:szCs w:val="24"/>
    </w:rPr>
  </w:style>
  <w:style w:type="character" w:customStyle="1" w:styleId="a0">
    <w:name w:val="Гипертекстовая ссылка"/>
    <w:basedOn w:val="DefaultParagraphFont"/>
    <w:uiPriority w:val="99"/>
    <w:rsid w:val="000516CD"/>
    <w:rPr>
      <w:color w:val="106BBE"/>
    </w:rPr>
  </w:style>
  <w:style w:type="paragraph" w:styleId="BalloonText">
    <w:name w:val="Balloon Text"/>
    <w:basedOn w:val="Normal"/>
    <w:link w:val="a1"/>
    <w:uiPriority w:val="99"/>
    <w:semiHidden/>
    <w:unhideWhenUsed/>
    <w:rsid w:val="00E55744"/>
    <w:rPr>
      <w:rFonts w:ascii="Tahoma" w:hAnsi="Tahoma" w:cs="Tahoma"/>
      <w:sz w:val="16"/>
      <w:szCs w:val="16"/>
    </w:rPr>
  </w:style>
  <w:style w:type="character" w:customStyle="1" w:styleId="a1">
    <w:name w:val="Текст выноски Знак"/>
    <w:basedOn w:val="DefaultParagraphFont"/>
    <w:link w:val="BalloonText"/>
    <w:uiPriority w:val="99"/>
    <w:semiHidden/>
    <w:rsid w:val="00E55744"/>
    <w:rPr>
      <w:rFonts w:ascii="Tahoma" w:eastAsia="Times New Roman" w:hAnsi="Tahoma" w:cs="Tahoma"/>
      <w:sz w:val="16"/>
      <w:szCs w:val="16"/>
      <w:lang w:eastAsia="ru-RU"/>
    </w:rPr>
  </w:style>
  <w:style w:type="paragraph" w:styleId="Header">
    <w:name w:val="header"/>
    <w:basedOn w:val="Normal"/>
    <w:link w:val="a2"/>
    <w:uiPriority w:val="99"/>
    <w:unhideWhenUsed/>
    <w:rsid w:val="005E6582"/>
    <w:pPr>
      <w:tabs>
        <w:tab w:val="center" w:pos="4677"/>
        <w:tab w:val="right" w:pos="9355"/>
      </w:tabs>
    </w:pPr>
  </w:style>
  <w:style w:type="character" w:customStyle="1" w:styleId="a2">
    <w:name w:val="Верхний колонтитул Знак"/>
    <w:basedOn w:val="DefaultParagraphFont"/>
    <w:link w:val="Header"/>
    <w:uiPriority w:val="99"/>
    <w:rsid w:val="005E6582"/>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5E6582"/>
    <w:pPr>
      <w:tabs>
        <w:tab w:val="center" w:pos="4677"/>
        <w:tab w:val="right" w:pos="9355"/>
      </w:tabs>
    </w:pPr>
  </w:style>
  <w:style w:type="character" w:customStyle="1" w:styleId="a3">
    <w:name w:val="Нижний колонтитул Знак"/>
    <w:basedOn w:val="DefaultParagraphFont"/>
    <w:link w:val="Footer"/>
    <w:uiPriority w:val="99"/>
    <w:rsid w:val="005E6582"/>
    <w:rPr>
      <w:rFonts w:ascii="Times New Roman" w:eastAsia="Times New Roman" w:hAnsi="Times New Roman" w:cs="Times New Roman"/>
      <w:sz w:val="24"/>
      <w:szCs w:val="24"/>
      <w:lang w:eastAsia="ru-RU"/>
    </w:rPr>
  </w:style>
  <w:style w:type="paragraph" w:styleId="NoSpacing">
    <w:name w:val="No Spacing"/>
    <w:uiPriority w:val="1"/>
    <w:qFormat/>
    <w:rsid w:val="00211673"/>
    <w:pPr>
      <w:spacing w:after="0" w:line="240" w:lineRule="auto"/>
    </w:pPr>
    <w:rPr>
      <w:rFonts w:ascii="Calibri" w:eastAsia="Times New Roman" w:hAnsi="Calibri" w:cs="Times New Roman"/>
      <w:lang w:eastAsia="ru-RU"/>
    </w:rPr>
  </w:style>
  <w:style w:type="paragraph" w:styleId="BodyTextIndent2">
    <w:name w:val="Body Text Indent 2"/>
    <w:basedOn w:val="Normal"/>
    <w:link w:val="2"/>
    <w:uiPriority w:val="99"/>
    <w:semiHidden/>
    <w:unhideWhenUsed/>
    <w:rsid w:val="00F279AE"/>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F279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241"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4068-1745-4CEF-958E-C47F43DA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